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16" w:rsidRDefault="00C45516" w:rsidP="00C45516">
      <w:pPr>
        <w:jc w:val="center"/>
        <w:rPr>
          <w:sz w:val="24"/>
          <w:szCs w:val="24"/>
        </w:rPr>
      </w:pPr>
      <w:r w:rsidRPr="00C45516">
        <w:rPr>
          <w:sz w:val="24"/>
          <w:szCs w:val="24"/>
        </w:rPr>
        <w:t xml:space="preserve">Для оценки состояния доступности элементов и зон </w:t>
      </w:r>
      <w:proofErr w:type="gramStart"/>
      <w:r w:rsidRPr="00C45516">
        <w:rPr>
          <w:sz w:val="24"/>
          <w:szCs w:val="24"/>
        </w:rPr>
        <w:t>разработан</w:t>
      </w:r>
      <w:proofErr w:type="gramEnd"/>
      <w:r w:rsidRPr="00C45516">
        <w:rPr>
          <w:sz w:val="24"/>
          <w:szCs w:val="24"/>
        </w:rPr>
        <w:t xml:space="preserve"> специальный </w:t>
      </w:r>
    </w:p>
    <w:p w:rsidR="00C45516" w:rsidRPr="00C45516" w:rsidRDefault="00C45516" w:rsidP="00C45516">
      <w:pPr>
        <w:jc w:val="center"/>
        <w:rPr>
          <w:sz w:val="24"/>
          <w:szCs w:val="24"/>
        </w:rPr>
      </w:pPr>
      <w:r w:rsidRPr="00C45516">
        <w:rPr>
          <w:sz w:val="24"/>
          <w:szCs w:val="24"/>
        </w:rPr>
        <w:t>«Справочник структурных элементов и параметров оценки доступности объектов социальной инфраструктуры и услуг»</w:t>
      </w:r>
      <w:r w:rsidRPr="00C45516">
        <w:rPr>
          <w:sz w:val="24"/>
          <w:szCs w:val="24"/>
        </w:rPr>
        <w:br/>
      </w: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443F0DD9" wp14:editId="42030637">
                <wp:extent cx="6517758" cy="8668158"/>
                <wp:effectExtent l="0" t="0" r="0" b="0"/>
                <wp:docPr id="44" name="Полотно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68032" y="60653"/>
                            <a:ext cx="2694673" cy="5238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18D0B">
                                  <a:alpha val="22000"/>
                                </a:srgbClr>
                              </a:gs>
                              <a:gs pos="100000">
                                <a:srgbClr val="B18D0B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Pr="007832B8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Pr="00634A4D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Пути к объекту социальной инфраструктуры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68032" y="583586"/>
                            <a:ext cx="1184432" cy="581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18D0B">
                                  <a:alpha val="22000"/>
                                </a:srgbClr>
                              </a:gs>
                              <a:gs pos="100000">
                                <a:srgbClr val="B18D0B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Pr="00D048A7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</w:pPr>
                              <w:r>
                                <w:t>на транспорте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61975" y="584486"/>
                            <a:ext cx="1129531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18D0B">
                                  <a:alpha val="22000"/>
                                </a:srgbClr>
                              </a:gs>
                              <a:gs pos="100000">
                                <a:srgbClr val="B18D0B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Default="00C45516" w:rsidP="00C45516">
                              <w:pPr>
                                <w:spacing w:line="240" w:lineRule="auto"/>
                                <w:ind w:left="-142" w:right="-153" w:firstLine="0"/>
                                <w:jc w:val="center"/>
                              </w:pPr>
                              <w:r>
                                <w:t>от остановки транспорта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9574" y="1489043"/>
                            <a:ext cx="6480175" cy="6439007"/>
                          </a:xfrm>
                          <a:prstGeom prst="rect">
                            <a:avLst/>
                          </a:prstGeom>
                          <a:solidFill>
                            <a:srgbClr val="EAF1DD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827823" y="1840965"/>
                            <a:ext cx="3411092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CC">
                                  <a:alpha val="62000"/>
                                </a:srgbClr>
                              </a:gs>
                              <a:gs pos="100000">
                                <a:srgbClr val="FF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Pr="000E5858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1. </w:t>
                              </w:r>
                              <w:r w:rsidRPr="00A81530">
                                <w:t>Территория, прилегающая к объекту</w:t>
                              </w:r>
                              <w:r>
                                <w:t xml:space="preserve"> </w:t>
                              </w:r>
                            </w:p>
                            <w:p w:rsidR="00C45516" w:rsidRPr="00A81530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(участок)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827823" y="5469995"/>
                            <a:ext cx="3411092" cy="8010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5516" w:rsidRPr="008C76AE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4. Зона целевого назначения </w:t>
                              </w:r>
                            </w:p>
                            <w:p w:rsidR="00C45516" w:rsidRPr="00A81530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(целевого посещения)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29623" y="6937087"/>
                            <a:ext cx="3409292" cy="582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5516" w:rsidRPr="009936DE" w:rsidRDefault="00C45516" w:rsidP="00C45516">
                              <w:pPr>
                                <w:ind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C45516" w:rsidRPr="009936DE" w:rsidRDefault="00C45516" w:rsidP="00C45516">
                              <w:pPr>
                                <w:ind w:firstLine="0"/>
                                <w:jc w:val="center"/>
                              </w:pPr>
                              <w:r>
                                <w:t>5. Санитарно-гигиенические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13982" y="2850829"/>
                            <a:ext cx="733520" cy="3666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8CCE4"/>
                              </a:gs>
                              <a:gs pos="100000">
                                <a:srgbClr val="B8CCE4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Pr="00985950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6. </w:t>
                              </w:r>
                              <w:r w:rsidRPr="00985950">
                                <w:t>С</w:t>
                              </w:r>
                              <w:r>
                                <w:t>истем</w:t>
                              </w:r>
                              <w:r w:rsidRPr="00985950">
                                <w:t>а информации на объекте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827823" y="3022740"/>
                            <a:ext cx="3411092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CC">
                                  <a:alpha val="62000"/>
                                </a:srgbClr>
                              </a:gs>
                              <a:gs pos="100000">
                                <a:srgbClr val="FF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Pr="009936DE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45516" w:rsidRPr="00A81530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2. Вход (входы) в здание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827823" y="4223416"/>
                            <a:ext cx="3411092" cy="579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CC">
                                  <a:alpha val="62000"/>
                                </a:srgbClr>
                              </a:gs>
                              <a:gs pos="100000">
                                <a:srgbClr val="FF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45516" w:rsidRPr="00F172AE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3. Путь (пути) движения внутри здания </w:t>
                              </w:r>
                            </w:p>
                            <w:p w:rsidR="00C45516" w:rsidRPr="00A81530" w:rsidRDefault="00C45516" w:rsidP="00C45516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(в </w:t>
                              </w:r>
                              <w:proofErr w:type="spellStart"/>
                              <w:r>
                                <w:t>т.ч</w:t>
                              </w:r>
                              <w:proofErr w:type="spellEnd"/>
                              <w:r>
                                <w:t>. пути</w:t>
                              </w:r>
                              <w:r w:rsidRPr="00C47692">
                                <w:t xml:space="preserve"> </w:t>
                              </w:r>
                              <w:r>
                                <w:t>эвакуации)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1838623" y="5469995"/>
                            <a:ext cx="333909" cy="8010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A5A5A5">
                                <a:alpha val="62000"/>
                              </a:srgbClr>
                            </a:fgClr>
                            <a:bgClr>
                              <a:srgbClr val="4E6128">
                                <a:alpha val="62000"/>
                              </a:srgbClr>
                            </a:bgClr>
                          </a:pattFill>
                          <a:ln w="1905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CnPr>
                          <a:cxnSpLocks noChangeShapeType="1"/>
                          <a:endCxn id="9" idx="0"/>
                        </wps:cNvCnPr>
                        <wps:spPr bwMode="auto">
                          <a:xfrm flipH="1">
                            <a:off x="3533369" y="2421502"/>
                            <a:ext cx="900" cy="60123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531569" y="3620378"/>
                            <a:ext cx="1800" cy="60213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6" idx="0"/>
                        </wps:cNvCnPr>
                        <wps:spPr bwMode="auto">
                          <a:xfrm>
                            <a:off x="3533369" y="4803052"/>
                            <a:ext cx="900" cy="6669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4" idx="2"/>
                          <a:endCxn id="4" idx="2"/>
                        </wps:cNvCnPr>
                        <wps:spPr bwMode="auto">
                          <a:xfrm>
                            <a:off x="3269662" y="7928050"/>
                            <a:ext cx="9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531496" y="6289046"/>
                            <a:ext cx="1800" cy="6480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  <a:stCxn id="4" idx="0"/>
                          <a:endCxn id="4" idx="0"/>
                        </wps:cNvCnPr>
                        <wps:spPr bwMode="auto">
                          <a:xfrm>
                            <a:off x="3269662" y="1489043"/>
                            <a:ext cx="9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1311" y="822101"/>
                            <a:ext cx="77042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89511" y="823001"/>
                            <a:ext cx="1800" cy="24931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391311" y="3316158"/>
                            <a:ext cx="446412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391311" y="3466468"/>
                            <a:ext cx="446412" cy="180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381411" y="5917323"/>
                            <a:ext cx="446412" cy="180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391311" y="3468268"/>
                            <a:ext cx="900" cy="2467956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238915" y="4479032"/>
                            <a:ext cx="684918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902233" y="4480832"/>
                            <a:ext cx="900" cy="277937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8915" y="7259308"/>
                            <a:ext cx="664218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818749" y="1165022"/>
                            <a:ext cx="1800" cy="6858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266888" y="1165022"/>
                            <a:ext cx="1800" cy="6858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891505" y="823001"/>
                            <a:ext cx="684018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573724" y="841002"/>
                            <a:ext cx="1800" cy="24283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8915" y="3269355"/>
                            <a:ext cx="334809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619090" y="6517661"/>
                            <a:ext cx="900" cy="7236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28090" y="7241307"/>
                            <a:ext cx="1209633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47501" y="6108135"/>
                            <a:ext cx="79112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48402" y="4536636"/>
                            <a:ext cx="790221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37601" y="3136147"/>
                            <a:ext cx="790221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85692" y="2126283"/>
                            <a:ext cx="900" cy="7245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97392" y="2126283"/>
                            <a:ext cx="114123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8975" y="8236861"/>
                            <a:ext cx="6400774" cy="431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516" w:rsidRPr="00C45516" w:rsidRDefault="00C45516" w:rsidP="00C45516">
                              <w:pPr>
                                <w:spacing w:line="240" w:lineRule="auto"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45516">
                                <w:rPr>
                                  <w:sz w:val="22"/>
                                  <w:szCs w:val="22"/>
                                </w:rPr>
                                <w:t>Схема взаимоотношения основных структурно-функциональных зон объекта социальной инфраструктуры.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3"/>
                        <wps:cNvCnPr>
                          <a:cxnSpLocks noChangeShapeType="1"/>
                          <a:stCxn id="2" idx="3"/>
                          <a:endCxn id="3" idx="1"/>
                        </wps:cNvCnPr>
                        <wps:spPr bwMode="auto">
                          <a:xfrm>
                            <a:off x="3352464" y="874304"/>
                            <a:ext cx="40951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108774" y="8006233"/>
                            <a:ext cx="205206" cy="247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76923C">
                                <a:alpha val="62000"/>
                              </a:srgbClr>
                            </a:fgClr>
                            <a:bgClr>
                              <a:srgbClr val="4E6128">
                                <a:alpha val="62000"/>
                              </a:srgbClr>
                            </a:bgClr>
                          </a:pattFill>
                          <a:ln w="1905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8876" y="8006234"/>
                            <a:ext cx="5805157" cy="247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5516" w:rsidRDefault="00C45516" w:rsidP="00C45516">
                              <w:pPr>
                                <w:spacing w:line="240" w:lineRule="auto"/>
                                <w:ind w:firstLine="0"/>
                                <w:jc w:val="left"/>
                              </w:pPr>
                              <w:r>
                                <w:t xml:space="preserve">- </w:t>
                              </w:r>
                              <w:r w:rsidRPr="00483B32">
                                <w:rPr>
                                  <w:sz w:val="24"/>
                                  <w:szCs w:val="24"/>
                                </w:rPr>
                                <w:t xml:space="preserve">специально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выделенные места для инвалидов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46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1838623" y="3022740"/>
                            <a:ext cx="335709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A5A5A5">
                                <a:alpha val="62000"/>
                              </a:srgbClr>
                            </a:fgClr>
                            <a:bgClr>
                              <a:srgbClr val="4E6128">
                                <a:alpha val="62000"/>
                              </a:srgbClr>
                            </a:bgClr>
                          </a:pattFill>
                          <a:ln w="1905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4" o:spid="_x0000_s1026" editas="canvas" style="width:513.2pt;height:682.55pt;mso-position-horizontal-relative:char;mso-position-vertical-relative:line" coordsize="65176,86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76;height:86677;visibility:visible;mso-wrap-style:square">
                  <v:fill o:detectmouseclick="t"/>
                  <v:path o:connecttype="none"/>
                </v:shape>
                <v:roundrect id="AutoShape 4" o:spid="_x0000_s1028" style="position:absolute;left:21680;top:606;width:26947;height:5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VPcEA&#10;AADaAAAADwAAAGRycy9kb3ducmV2LnhtbERPPW/CMBDdkfgP1lXqRpwyQJViIgICdekA6ZDxFF+T&#10;lPgcYkPCv6+RkDqdnt7nrdLRtOJGvWssK3iLYhDEpdUNVwq+8/3sHYTzyBpby6TgTg7S9XSywkTb&#10;gY90O/lKhBB2CSqove8SKV1Zk0EX2Y44cD+2N+gD7CupexxCuGnlPI4X0mDDoaHGjrY1lefT1Sj4&#10;wnJfLAu3++10fjkM2XF7v2ZKvb6Mmw8Qnkb/L366P3WYD49XHl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21T3BAAAA2gAAAA8AAAAAAAAAAAAAAAAAmAIAAGRycy9kb3du&#10;cmV2LnhtbFBLBQYAAAAABAAEAPUAAACGAwAAAAA=&#10;" fillcolor="#b18d0b">
                  <v:fill opacity="14417f" color2="#efe8ce" angle="45" focus="100%" type="gradient"/>
                  <v:textbox>
                    <w:txbxContent>
                      <w:p w:rsidR="00C45516" w:rsidRPr="007832B8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Pr="00634A4D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Пути к объекту социальной инфраструктуры</w:t>
                        </w:r>
                      </w:p>
                    </w:txbxContent>
                  </v:textbox>
                </v:roundrect>
                <v:roundrect id="AutoShape 5" o:spid="_x0000_s1029" style="position:absolute;left:21680;top:5835;width:11844;height:58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LSsQA&#10;AADaAAAADwAAAGRycy9kb3ducmV2LnhtbESPMW/CMBSEdyT+g/UqsRGnGWiVxkGQioqlA9Ah41P8&#10;mqTEzyE2JPx7XKlSx9PdfafL1pPpxI0G11pW8BzFIIgrq1uuFXyddstXEM4ja+wsk4I7OVjn81mG&#10;qbYjH+h29LUIEHYpKmi871MpXdWQQRfZnjh433Yw6IMcaqkHHAPcdDKJ45U02HJYaLCnoqHqfLwa&#10;BZ9Y7cqX0r3/9Pp0+Ri3h+J+3Sq1eJo2byA8Tf4//NfeawUJ/F4JN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S0rEAAAA2gAAAA8AAAAAAAAAAAAAAAAAmAIAAGRycy9k&#10;b3ducmV2LnhtbFBLBQYAAAAABAAEAPUAAACJAwAAAAA=&#10;" fillcolor="#b18d0b">
                  <v:fill opacity="14417f" color2="#efe8ce" angle="45" focus="100%" type="gradient"/>
                  <v:textbox>
                    <w:txbxContent>
                      <w:p w:rsidR="00C45516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Pr="00D048A7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left="-142" w:right="-71" w:firstLine="0"/>
                          <w:jc w:val="center"/>
                        </w:pPr>
                        <w:r>
                          <w:t>на транспорте</w:t>
                        </w:r>
                      </w:p>
                    </w:txbxContent>
                  </v:textbox>
                </v:roundrect>
                <v:roundrect id="AutoShape 6" o:spid="_x0000_s1030" style="position:absolute;left:37619;top:5844;width:11296;height:5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u0cMA&#10;AADaAAAADwAAAGRycy9kb3ducmV2LnhtbESPT4vCMBTE74LfITzBm6ausLtU06IuihcP/jl4fDTP&#10;ttq81Cba+u03wsIeh5n5DTNPO1OJJzWutKxgMo5AEGdWl5wrOB3Xo28QziNrrCyTghc5SJN+b46x&#10;ti3v6XnwuQgQdjEqKLyvYyldVpBBN7Y1cfAutjHog2xyqRtsA9xU8iOKPqXBksNCgTWtCspuh4dR&#10;sMNsff46u59rrY/3Tbvcr16PpVLDQbeYgfDU+f/wX3urFUzhfSXc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u0cMAAADaAAAADwAAAAAAAAAAAAAAAACYAgAAZHJzL2Rv&#10;d25yZXYueG1sUEsFBgAAAAAEAAQA9QAAAIgDAAAAAA==&#10;" fillcolor="#b18d0b">
                  <v:fill opacity="14417f" color2="#efe8ce" angle="45" focus="100%" type="gradient"/>
                  <v:textbox>
                    <w:txbxContent>
                      <w:p w:rsidR="00C45516" w:rsidRDefault="00C45516" w:rsidP="00C45516">
                        <w:pPr>
                          <w:spacing w:line="240" w:lineRule="auto"/>
                          <w:ind w:left="-142" w:right="-153" w:firstLine="0"/>
                          <w:jc w:val="center"/>
                        </w:pPr>
                        <w:r>
                          <w:t>от остановки транспорта</w:t>
                        </w:r>
                      </w:p>
                    </w:txbxContent>
                  </v:textbox>
                </v:roundrect>
                <v:rect id="Rectangle 7" o:spid="_x0000_s1031" style="position:absolute;left:295;top:14890;width:64802;height:6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SH7sAA&#10;AADaAAAADwAAAGRycy9kb3ducmV2LnhtbESPQYvCMBSE7wv+h/AEb9tUXVapRhFF8FpXxeOzebbF&#10;5qU00db99UZY2OMwM98w82VnKvGgxpWWFQyjGARxZnXJuYLDz/ZzCsJ5ZI2VZVLwJAfLRe9jjom2&#10;Laf02PtcBAi7BBUU3teJlC4ryKCLbE0cvKttDPogm1zqBtsAN5UcxfG3NFhyWCiwpnVB2W1/NwrM&#10;JXUbmqQnHv+eZYeXo9m0Q6UG/W41A+Gp8//hv/ZOK/iC95V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SH7sAAAADaAAAADwAAAAAAAAAAAAAAAACYAgAAZHJzL2Rvd25y&#10;ZXYueG1sUEsFBgAAAAAEAAQA9QAAAIUDAAAAAA==&#10;" fillcolor="#eaf1dd" stroked="f">
                  <v:fill opacity="55769f"/>
                </v:rect>
                <v:roundrect id="AutoShape 8" o:spid="_x0000_s1032" style="position:absolute;left:18278;top:18409;width:34111;height:58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dH74A&#10;AADaAAAADwAAAGRycy9kb3ducmV2LnhtbESPywrCMBBF94L/EEZwI5oq+KAaRQRBcONr425sxrbY&#10;TEoTbf17IwguL/dxuItVYwrxosrllhUMBxEI4sTqnFMFl/O2PwPhPLLGwjIpeJOD1bLdWmCsbc1H&#10;ep18KsIIuxgVZN6XsZQuycigG9iSOHh3Wxn0QVap1BXWYdwUchRFE2kw50DIsKRNRsnj9DSBe31O&#10;y2Q8lbf9PbIbkod1L62V6naa9RyEp8b/w7/2TisYw/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6nR++AAAA2gAAAA8AAAAAAAAAAAAAAAAAmAIAAGRycy9kb3ducmV2&#10;LnhtbFBLBQYAAAAABAAEAPUAAACDAwAAAAA=&#10;" fillcolor="#ffc">
                  <v:fill opacity="40632f" color2="#fffff5" angle="135" focus="100%" type="gradient"/>
                  <v:textbox>
                    <w:txbxContent>
                      <w:p w:rsidR="00C45516" w:rsidRPr="000E5858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1. </w:t>
                        </w:r>
                        <w:r w:rsidRPr="00A81530">
                          <w:t>Территория, прилегающая к объекту</w:t>
                        </w:r>
                        <w:r>
                          <w:t xml:space="preserve"> </w:t>
                        </w:r>
                      </w:p>
                      <w:p w:rsidR="00C45516" w:rsidRPr="00A81530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(участок)</w:t>
                        </w:r>
                      </w:p>
                    </w:txbxContent>
                  </v:textbox>
                </v:roundrect>
                <v:roundrect id="AutoShape 9" o:spid="_x0000_s1033" style="position:absolute;left:18278;top:54699;width:34111;height:80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escUA&#10;AADaAAAADwAAAGRycy9kb3ducmV2LnhtbESPQWvCQBSE7wX/w/KEXqRu7MHaNBspBbG3UjWKt2f2&#10;NVnNvg3Zrab/3i0IHoeZ+YbJ5r1txJk6bxwrmIwTEMSl04YrBZv14mkGwgdkjY1jUvBHHub54CHD&#10;VLsLf9N5FSoRIexTVFCH0KZS+rImi37sWuLo/bjOYoiyq6Tu8BLhtpHPSTKVFg3HhRpb+qipPK1+&#10;rYLF0oy+5GjzUuyXptgeD3p3mLwq9Tjs399ABOrDPXxrf2oFU/i/Em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h6xxQAAANoAAAAPAAAAAAAAAAAAAAAAAJgCAABkcnMv&#10;ZG93bnJldi54bWxQSwUGAAAAAAQABAD1AAAAigMAAAAA&#10;" fillcolor="#f3f7eb">
                  <v:fill color2="#c2d69b" focus="100%" type="gradient"/>
                  <v:textbox>
                    <w:txbxContent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5516" w:rsidRPr="008C76AE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4. Зона целевого назначения </w:t>
                        </w:r>
                      </w:p>
                      <w:p w:rsidR="00C45516" w:rsidRPr="00A81530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(целевого посещения) объекта</w:t>
                        </w:r>
                      </w:p>
                    </w:txbxContent>
                  </v:textbox>
                </v:roundrect>
                <v:roundrect id="AutoShape 10" o:spid="_x0000_s1034" style="position:absolute;left:18296;top:69370;width:34093;height:58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VccQA&#10;AADaAAAADwAAAGRycy9kb3ducmV2LnhtbESP3WoCMRSE7wu+QziCN0WzSvFnaxQRhNIitCp4e9ic&#10;7i5uTtYkjds+fSMUejnMzDfMct2ZRkRyvrasYDzKQBAXVtdcKjgdd8M5CB+QNTaWScE3eViveg9L&#10;zLW98QfFQyhFgrDPUUEVQptL6YuKDPqRbYmT92mdwZCkK6V2eEtw08hJlk2lwZrTQoUtbSsqLocv&#10;oyAuptfH+Lo//ZxjeJLuGt/ftlKpQb/bPIMI1IX/8F/7RSuYwf1Ku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VXHEAAAA2gAAAA8AAAAAAAAAAAAAAAAAmAIAAGRycy9k&#10;b3ducmV2LnhtbFBLBQYAAAAABAAEAPUAAACJAwAAAAA=&#10;" fillcolor="#d8d8d8">
                  <v:fill color2="#f7f7f7" angle="135" focus="100%" type="gradient"/>
                  <v:textbox>
                    <w:txbxContent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5516" w:rsidRDefault="00C45516" w:rsidP="00C45516">
                        <w:pPr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5516" w:rsidRPr="009936DE" w:rsidRDefault="00C45516" w:rsidP="00C45516">
                        <w:pPr>
                          <w:ind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C45516" w:rsidRPr="009936DE" w:rsidRDefault="00C45516" w:rsidP="00C45516">
                        <w:pPr>
                          <w:ind w:firstLine="0"/>
                          <w:jc w:val="center"/>
                        </w:pPr>
                        <w:r>
                          <w:t>5. Санитарно-гигиенические помещения</w:t>
                        </w:r>
                      </w:p>
                    </w:txbxContent>
                  </v:textbox>
                </v:roundrect>
                <v:roundrect id="AutoShape 11" o:spid="_x0000_s1035" style="position:absolute;left:3139;top:28508;width:7336;height:36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RkcAA&#10;AADaAAAADwAAAGRycy9kb3ducmV2LnhtbERPz2vCMBS+C/4P4Qm7yEwdIlqNUmWDHXbQ1u381jyb&#10;YvNSmkzrf78cBI8f3+/1treNuFLna8cKppMEBHHpdM2VglPx8boA4QOyxsYxKbiTh+1mOFhjqt2N&#10;j3TNQyViCPsUFZgQ2lRKXxqy6CeuJY7c2XUWQ4RdJXWHtxhuG/mWJHNpsebYYLClvaHykv9ZBZne&#10;0c93cTj+Zm0w+df7YTZeZkq9jPpsBSJQH57ih/tTK4hb45V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VRkcAAAADaAAAADwAAAAAAAAAAAAAAAACYAgAAZHJzL2Rvd25y&#10;ZXYueG1sUEsFBgAAAAAEAAQA9QAAAIUDAAAAAA==&#10;" fillcolor="#b8cce4">
                  <v:fill color2="#f1f5fa" angle="45" focus="100%" type="gradient"/>
                  <v:textbox style="layout-flow:vertical;mso-layout-flow-alt:bottom-to-top">
                    <w:txbxContent>
                      <w:p w:rsidR="00C45516" w:rsidRPr="00985950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6. </w:t>
                        </w:r>
                        <w:r w:rsidRPr="00985950">
                          <w:t>С</w:t>
                        </w:r>
                        <w:r>
                          <w:t>истем</w:t>
                        </w:r>
                        <w:r w:rsidRPr="00985950">
                          <w:t>а информации на объекте</w:t>
                        </w:r>
                      </w:p>
                    </w:txbxContent>
                  </v:textbox>
                </v:roundrect>
                <v:roundrect id="AutoShape 12" o:spid="_x0000_s1036" style="position:absolute;left:18278;top:30227;width:34111;height:58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XGsIA&#10;AADaAAAADwAAAGRycy9kb3ducmV2LnhtbESPS2vCQBSF9wX/w3AFN8VMFNpodBQRBKEba7txd81c&#10;k2DmTshMHv33HUFweTiPj7PeDqYSHTWutKxgFsUgiDOrS84V/P4cpgsQziNrrCyTgj9ysN2M3taY&#10;atvzN3Vnn4swwi5FBYX3dSqlywoy6CJbEwfvZhuDPsgml7rBPoybSs7j+FMaLDkQCqxpX1B2P7cm&#10;cC9tUmcfibx+3WK7J3navee9UpPxsFuB8DT4V/jZPmoFS3hcCT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5cawgAAANoAAAAPAAAAAAAAAAAAAAAAAJgCAABkcnMvZG93&#10;bnJldi54bWxQSwUGAAAAAAQABAD1AAAAhwMAAAAA&#10;" fillcolor="#ffc">
                  <v:fill opacity="40632f" color2="#fffff5" angle="135" focus="100%" type="gradient"/>
                  <v:textbox>
                    <w:txbxContent>
                      <w:p w:rsidR="00C45516" w:rsidRPr="009936DE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C45516" w:rsidRPr="00A81530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2. Вход (входы) в здание</w:t>
                        </w:r>
                      </w:p>
                    </w:txbxContent>
                  </v:textbox>
                </v:roundrect>
                <v:roundrect id="AutoShape 13" o:spid="_x0000_s1037" style="position:absolute;left:18278;top:42234;width:34111;height:57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DGcMA&#10;AADbAAAADwAAAGRycy9kb3ducmV2LnhtbESPTWvDMAyG74P9B6PBLmN1WlgzsrohFAqFXtZsl920&#10;WE3CYjnEbpL9++pQ6E1C78ejTT67To00hNazgeUiAUVcedtybeD7a//6DipEZIudZzLwTwHy7ePD&#10;BjPrJz7RWMZaSQiHDA00MfaZ1qFqyGFY+J5Ybmc/OIyyDrW2A04S7jq9SpK1dtiyNDTY066h6q+8&#10;OOn9uaR99Zbq3+M58TvSn8VLPRnz/DQXH6AizfEuvrkPVvCFXn6RAf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FDGcMAAADbAAAADwAAAAAAAAAAAAAAAACYAgAAZHJzL2Rv&#10;d25yZXYueG1sUEsFBgAAAAAEAAQA9QAAAIgDAAAAAA==&#10;" fillcolor="#ffc">
                  <v:fill opacity="40632f" color2="#fffff5" angle="135" focus="100%" type="gradient"/>
                  <v:textbox>
                    <w:txbxContent>
                      <w:p w:rsidR="00C45516" w:rsidRPr="00F172AE" w:rsidRDefault="00C45516" w:rsidP="00C45516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3. Путь (пути) движения внутри здания </w:t>
                        </w:r>
                      </w:p>
                      <w:p w:rsidR="00C45516" w:rsidRPr="00A81530" w:rsidRDefault="00C45516" w:rsidP="00C45516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(в </w:t>
                        </w:r>
                        <w:proofErr w:type="spellStart"/>
                        <w:r>
                          <w:t>т.ч</w:t>
                        </w:r>
                        <w:proofErr w:type="spellEnd"/>
                        <w:r>
                          <w:t>. пути</w:t>
                        </w:r>
                        <w:r w:rsidRPr="00C47692">
                          <w:t xml:space="preserve"> </w:t>
                        </w:r>
                        <w:r>
                          <w:t>эвакуации)</w:t>
                        </w:r>
                      </w:p>
                    </w:txbxContent>
                  </v:textbox>
                </v:roundrect>
                <v:roundrect id="AutoShape 14" o:spid="_x0000_s1038" alt="Контурные ромбики" style="position:absolute;left:18386;top:54699;width:3339;height:80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+PKsIA&#10;AADbAAAADwAAAGRycy9kb3ducmV2LnhtbERPTU/CQBC9k/gfNmPCDbZwIFjZNsZIKRfBCvexO7aN&#10;3dmmu0Dh17skJt7m5X3OKh1MK87Uu8aygtk0AkFcWt1wpeDwuZ4sQTiPrLG1TAqu5CBNHkYrjLW9&#10;8AedC1+JEMIuRgW1910spStrMuimtiMO3LftDfoA+0rqHi8h3LRyHkULabDh0FBjR681lT/FySh4&#10;fyv22eKGeb7bbH1mvrJj9DRXavw4vDyD8DT4f/GfO9dh/gzu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48qwgAAANsAAAAPAAAAAAAAAAAAAAAAAJgCAABkcnMvZG93&#10;bnJldi54bWxQSwUGAAAAAAQABAD1AAAAhwMAAAAA&#10;" fillcolor="#a5a5a5" strokecolor="#4e6128" strokeweight="1.5pt">
                  <v:fill r:id="rId6" o:title="" opacity="40606f" color2="#4e6128" o:opacity2="40606f" type="pattern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39" type="#_x0000_t32" style="position:absolute;left:35333;top:24215;width:9;height:60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PfMAAAADbAAAADwAAAGRycy9kb3ducmV2LnhtbERPTWvCQBC9C/6HZQq96aaWFomuIQrF&#10;Qk9VL7kNu9MkNDsbslOT/vtuQfA2j/c522LynbrSENvABp6WGShiG1zLtYHL+W2xBhUF2WEXmAz8&#10;UoRiN59tMXdh5E+6nqRWKYRjjgYakT7XOtqGPMZl6IkT9xUGj5LgUGs34JjCfadXWfaqPbacGhrs&#10;6dCQ/T79eAO1HaszHz5eZF8era/EVc9HZ8zjw1RuQAlNchff3O8uzV/B/y/pAL3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Hj3zAAAAA2wAAAA8AAAAAAAAAAAAAAAAA&#10;oQIAAGRycy9kb3ducmV2LnhtbFBLBQYAAAAABAAEAPkAAACOAwAAAAA=&#10;" strokeweight="2pt">
                  <v:stroke endarrow="block"/>
                </v:shape>
                <v:shape id="AutoShape 16" o:spid="_x0000_s1040" type="#_x0000_t32" style="position:absolute;left:35315;top:36203;width:18;height:60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JPcEAAADbAAAADwAAAGRycy9kb3ducmV2LnhtbERPS4vCMBC+L/gfwgh7W1MVVqlG8YG7&#10;gihYPXgcmrEtNpPaZLX++40geJuP7znjaWNKcaPaFZYVdDsRCOLU6oIzBcfD6msIwnlkjaVlUvAg&#10;B9NJ62OMsbZ33tMt8ZkIIexiVJB7X8VSujQng65jK+LAnW1t0AdYZ1LXeA/hppS9KPqWBgsODTlW&#10;tMgpvSR/RoFxg/7O+p/rbmvXy80j4dNh/qvUZ7uZjUB4avxb/HKvdZjfh+cv4QA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8k9wQAAANsAAAAPAAAAAAAAAAAAAAAA&#10;AKECAABkcnMvZG93bnJldi54bWxQSwUGAAAAAAQABAD5AAAAjwMAAAAA&#10;" strokeweight="2pt">
                  <v:stroke endarrow="block"/>
                </v:shape>
                <v:shape id="AutoShape 17" o:spid="_x0000_s1041" type="#_x0000_t32" style="position:absolute;left:35333;top:48030;width:9;height:6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pRScMAAADbAAAADwAAAGRycy9kb3ducmV2LnhtbERPTWvCQBC9F/wPywi91Y2tVInZSFup&#10;FcSA0YPHITsmwexszG41/vtuodDbPN7nJIveNOJKnastKxiPIhDEhdU1lwoO+8+nGQjnkTU2lknB&#10;nRws0sFDgrG2N97RNfelCCHsYlRQed/GUrqiIoNuZFviwJ1sZ9AH2JVSd3gL4aaRz1H0Kg3WHBoq&#10;bOmjouKcfxsFxk1fMutXl2xr18vNPefj/v1Lqcdh/zYH4an3/+I/91qH+RP4/SUcIN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qUUnDAAAA2wAAAA8AAAAAAAAAAAAA&#10;AAAAoQIAAGRycy9kb3ducmV2LnhtbFBLBQYAAAAABAAEAPkAAACRAwAAAAA=&#10;" strokeweight="2pt">
                  <v:stroke endarrow="block"/>
                </v:shape>
                <v:shape id="AutoShape 18" o:spid="_x0000_s1042" type="#_x0000_t32" style="position:absolute;left:32696;top:79280;width: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45314;top:62890;width:18;height:6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NRYsEAAADbAAAADwAAAGRycy9kb3ducmV2LnhtbERPTYvCMBC9C/6HMMLeNHURV6tRZEFW&#10;hFWqotehGdtiMylNrPXfb4QFb/N4nzNftqYUDdWusKxgOIhAEKdWF5wpOB3X/QkI55E1lpZJwZMc&#10;LBfdzhxjbR+cUHPwmQgh7GJUkHtfxVK6NCeDbmAr4sBdbW3QB1hnUtf4COGmlJ9RNJYGCw4NOVb0&#10;nVN6O9yNgmZ/3n2tq+Zn77PzKNmOphc0v0p99NrVDISn1r/F/+6NDvPH8PolHC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01FiwQAAANsAAAAPAAAAAAAAAAAAAAAA&#10;AKECAABkcnMvZG93bnJldi54bWxQSwUGAAAAAAQABAD5AAAAjwMAAAAA&#10;" strokeweight="2pt"/>
                <v:shape id="AutoShape 20" o:spid="_x0000_s1044" type="#_x0000_t32" style="position:absolute;left:32696;top:14890;width: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1" o:spid="_x0000_s1045" type="#_x0000_t32" style="position:absolute;left:13913;top:8221;width:7704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OUMMAAADbAAAADwAAAGRycy9kb3ducmV2LnhtbESPQUvDQBCF7wX/wzKCl2I29iAldlMk&#10;KIiIaFs8D9kxuyQ7G7JrGv+9cxB6m+G9ee+b3X4Jg5ppSj6ygbuiBEXcRuu5M3A6Pt9uQaWMbHGI&#10;TAZ+KcG+vlrtsLLxzJ80H3KnJIRThQZczmOldWodBUxFHIlF+45TwCzr1Gk74VnCw6A3ZXmvA3qW&#10;BocjNY7a/vATDLzOTb9uvd846puv0/uQnj78mzE318vjA6hMS76Y/69frOALrPwiA+j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3zlDDAAAA2wAAAA8AAAAAAAAAAAAA&#10;AAAAoQIAAGRycy9kb3ducmV2LnhtbFBLBQYAAAAABAAEAPkAAACRAwAAAAA=&#10;" strokeweight="2pt">
                  <v:stroke dashstyle="dash"/>
                </v:shape>
                <v:shape id="AutoShape 22" o:spid="_x0000_s1046" type="#_x0000_t32" style="position:absolute;left:13895;top:8230;width:18;height:249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9hecIAAADbAAAADwAAAGRycy9kb3ducmV2LnhtbERPTWvCQBC9F/oflin0VjeK2BpdRQWh&#10;J9EoorchOybB7GzMbnT777tCobd5vM+ZzoOpxZ1aV1lW0O8lIIhzqysuFBz2648vEM4ja6wtk4If&#10;cjCfvb5MMdX2wTu6Z74QMYRdigpK75tUSpeXZND1bEMcuYttDfoI20LqFh8x3NRykCQjabDi2FBi&#10;Q6uS8mvWGQWn4XFwdmHTbVfDz353c8ss7HdKvb+FxQSEp+D/xX/ubx3nj+H5SzxAz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r9hecIAAADbAAAADwAAAAAAAAAAAAAA&#10;AAChAgAAZHJzL2Rvd25yZXYueG1sUEsFBgAAAAAEAAQA+QAAAJADAAAAAA==&#10;" strokeweight="2pt">
                  <v:stroke dashstyle="dash"/>
                </v:shape>
                <v:shape id="AutoShape 23" o:spid="_x0000_s1047" type="#_x0000_t32" style="position:absolute;left:13913;top:33161;width:446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VkHMEAAADbAAAADwAAAGRycy9kb3ducmV2LnhtbERP3WrCMBS+F/YO4Qy8kTW1F1JqowzZ&#10;YEPGaPUBDs1ZU21OSpPV+vbmYrDLj++/3M+2FxONvnOsYJ2kIIgbpztuFZxP7y85CB+QNfaOScGd&#10;POx3T4sSC+1uXNFUh1bEEPYFKjAhDIWUvjFk0SduII7cjxsthgjHVuoRbzHc9jJL04202HFsMDjQ&#10;wVBzrX+tgnDYnL+r41d+WaNBv6rfPrMpVWr5PL9uQQSaw7/4z/2hFWRxffwSf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9WQcwQAAANsAAAAPAAAAAAAAAAAAAAAA&#10;AKECAABkcnMvZG93bnJldi54bWxQSwUGAAAAAAQABAD5AAAAjwMAAAAA&#10;" strokeweight="2pt">
                  <v:stroke dashstyle="dash" endarrow="block"/>
                </v:shape>
                <v:shape id="AutoShape 24" o:spid="_x0000_s1048" type="#_x0000_t32" style="position:absolute;left:13913;top:34664;width:4464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jye8YAAADbAAAADwAAAGRycy9kb3ducmV2LnhtbESPT2vCQBTE70K/w/IKvZmNKZaSuoYg&#10;9I8HkaQFPT6yzySYfZtmtxq/vSsUPA4z8xtmkY2mEycaXGtZwSyKQRBXVrdcK/j5fp++gnAeWWNn&#10;mRRcyEG2fJgsMNX2zAWdSl+LAGGXooLG+z6V0lUNGXSR7YmDd7CDQR/kUEs94DnATSeTOH6RBlsO&#10;Cw32tGqoOpZ/RsGu2P7OV5ukGJN9/tnNdx/P+7VR6ulxzN9AeBr9Pfzf/tIKkhncvoQf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I8nvGAAAA2wAAAA8AAAAAAAAA&#10;AAAAAAAAoQIAAGRycy9kb3ducmV2LnhtbFBLBQYAAAAABAAEAPkAAACUAwAAAAA=&#10;" strokeweight="3.5pt"/>
                <v:shape id="AutoShape 25" o:spid="_x0000_s1049" type="#_x0000_t32" style="position:absolute;left:13814;top:59173;width:4464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nisQAAADbAAAADwAAAGRycy9kb3ducmV2LnhtbESPQWvCQBSE70L/w/IKvZlNcyiSuoYS&#10;qEjbi1Fpe3tmn0lo9m3YXTX9964geBxm5htmXoymFydyvrOs4DlJQRDXVnfcKNhu3qczED4ga+wt&#10;k4J/8lAsHiZzzLU985pOVWhEhLDPUUEbwpBL6euWDPrEDsTRO1hnMETpGqkdniPc9DJL0xdpsOO4&#10;0OJAZUv1X3U0Cnb7z69q6X6l+W4+jppKu12ufpR6ehzfXkEEGsM9fGuvtIIsg+uX+A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OeKxAAAANsAAAAPAAAAAAAAAAAA&#10;AAAAAKECAABkcnMvZG93bnJldi54bWxQSwUGAAAAAAQABAD5AAAAkgMAAAAA&#10;" strokeweight="3.5pt">
                  <v:stroke endarrow="block"/>
                </v:shape>
                <v:shape id="AutoShape 26" o:spid="_x0000_s1050" type="#_x0000_t32" style="position:absolute;left:13913;top:34682;width:9;height:246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bJl8YAAADbAAAADwAAAGRycy9kb3ducmV2LnhtbESPQWvCQBSE70L/w/IKvZlNI0pJXUWE&#10;tvZQJGlBj4/sMwlm36bZNUn/fVcQPA4z8w2zXI+mET11rras4DmKQRAXVtdcKvj5fpu+gHAeWWNj&#10;mRT8kYP16mGyxFTbgTPqc1+KAGGXooLK+zaV0hUVGXSRbYmDd7KdQR9kV0rd4RDgppFJHC+kwZrD&#10;QoUtbSsqzvnFKDhk+9/59ivJxuS4+Wjmh/fZ8dMo9fQ4bl5BeBr9PXxr77SCZAbXL+EH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WyZfGAAAA2wAAAA8AAAAAAAAA&#10;AAAAAAAAoQIAAGRycy9kb3ducmV2LnhtbFBLBQYAAAAABAAEAPkAAACUAwAAAAA=&#10;" strokeweight="3.5pt"/>
                <v:shape id="AutoShape 27" o:spid="_x0000_s1051" type="#_x0000_t32" style="position:absolute;left:52389;top:44790;width:6849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GgM8UAAADbAAAADwAAAGRycy9kb3ducmV2LnhtbESPQWvCQBSE74L/YXmF3nTTEKpNXYMI&#10;wVKoohZ7fWRfk9Ds25DdJum/7wqCx2FmvmFW2Wga0VPnassKnuYRCOLC6ppLBZ/nfLYE4TyyxsYy&#10;KfgjB9l6Ollhqu3AR+pPvhQBwi5FBZX3bSqlKyoy6Oa2JQ7et+0M+iC7UuoOhwA3jYyj6FkarDks&#10;VNjStqLi5/RrFPSHy36Rt/3u4MtLcnxPXr7QfCj1+DBuXkF4Gv09fGu/aQVxAt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GgM8UAAADbAAAADwAAAAAAAAAA&#10;AAAAAAChAgAAZHJzL2Rvd25yZXYueG1sUEsFBgAAAAAEAAQA+QAAAJMDAAAAAA==&#10;" strokeweight="2pt"/>
                <v:shape id="AutoShape 28" o:spid="_x0000_s1052" type="#_x0000_t32" style="position:absolute;left:59022;top:44808;width:9;height:27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0FqMUAAADbAAAADwAAAGRycy9kb3ducmV2LnhtbESP3WrCQBSE7wXfYTmF3plNJfUndZVS&#10;CC0FFW2Jt4fsaRLMng3ZbUzfvisIXg4z8w2z2gymET11rras4CmKQRAXVtdcKvj+yiYLEM4ja2ws&#10;k4I/crBZj0crTLW98IH6oy9FgLBLUUHlfZtK6YqKDLrItsTB+7GdQR9kV0rd4SXATSOncTyTBmsO&#10;CxW29FZRcT7+GgX9Pt/Ns7Z/3/syTw6fyfKEZqvU48Pw+gLC0+Dv4Vv7QyuYPsP1S/gBcv0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0FqMUAAADbAAAADwAAAAAAAAAA&#10;AAAAAAChAgAAZHJzL2Rvd25yZXYueG1sUEsFBgAAAAAEAAQA+QAAAJMDAAAAAA==&#10;" strokeweight="2pt"/>
                <v:shape id="AutoShape 29" o:spid="_x0000_s1053" type="#_x0000_t32" style="position:absolute;left:52389;top:72593;width:6642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BDwsIAAADbAAAADwAAAGRycy9kb3ducmV2LnhtbESPQWvCQBSE7wX/w/KE3upGpVKiq6gg&#10;Cj1Ve8ntsftMgtm3Ifs06b93C4Ueh5n5hlltBt+oB3WxDmxgOslAEdvgai4NfF8Obx+goiA7bAKT&#10;gR+KsFmPXlaYu9DzFz3OUqoE4ZijgUqkzbWOtiKPcRJa4uRdQ+dRkuxK7TrsE9w3epZlC+2x5rRQ&#10;YUv7iuztfPcGStsXF95/vstue7S+EFfMj86Y1/GwXYISGuQ//Nc+OQOzBfx+ST9Ar5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BDwsIAAADbAAAADwAAAAAAAAAAAAAA&#10;AAChAgAAZHJzL2Rvd25yZXYueG1sUEsFBgAAAAAEAAQA+QAAAJADAAAAAA==&#10;" strokeweight="2pt">
                  <v:stroke endarrow="block"/>
                </v:shape>
                <v:shape id="AutoShape 30" o:spid="_x0000_s1054" type="#_x0000_t32" style="position:absolute;left:28187;top:11650;width:18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QFg8QAAADbAAAADwAAAGRycy9kb3ducmV2LnhtbESPT4vCMBTE7wt+h/CEva2pLqxSjeIf&#10;dAVZwerB46N5tsXmpTZR67c3grDHYWZ+w4wmjSnFjWpXWFbQ7UQgiFOrC84UHPbLrwEI55E1lpZJ&#10;wYMcTMatjxHG2t55R7fEZyJA2MWoIPe+iqV0aU4GXcdWxME72dqgD7LOpK7xHuCmlL0o+pEGCw4L&#10;OVY0zyk9J1ejwLj+99b61WX7Z9eLzSPh4372q9Rnu5kOQXhq/H/43V5rBb0+vL6EHyDH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AWDxAAAANsAAAAPAAAAAAAAAAAA&#10;AAAAAKECAABkcnMvZG93bnJldi54bWxQSwUGAAAAAAQABAD5AAAAkgMAAAAA&#10;" strokeweight="2pt">
                  <v:stroke endarrow="block"/>
                </v:shape>
                <v:shape id="AutoShape 31" o:spid="_x0000_s1055" type="#_x0000_t32" style="position:absolute;left:42668;top:11650;width:18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uR8cIAAADbAAAADwAAAGRycy9kb3ducmV2LnhtbERPTWvCQBC9F/wPywi9NRsVbImuohbb&#10;QKlg4sHjkB2TYHY2zW41+ffuodDj430v171pxI06V1tWMIliEMSF1TWXCk75/uUNhPPIGhvLpGAg&#10;B+vV6GmJibZ3PtIt86UIIewSVFB53yZSuqIigy6yLXHgLrYz6APsSqk7vIdw08hpHM+lwZpDQ4Ut&#10;7SoqrtmvUWDc6+xg/cfP4dum719Dxud8+6nU87jfLEB46v2/+M+dagXTMDZ8C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uR8cIAAADbAAAADwAAAAAAAAAAAAAA&#10;AAChAgAAZHJzL2Rvd25yZXYueG1sUEsFBgAAAAAEAAQA+QAAAJADAAAAAA==&#10;" strokeweight="2pt">
                  <v:stroke endarrow="block"/>
                </v:shape>
                <v:shape id="AutoShape 32" o:spid="_x0000_s1056" type="#_x0000_t32" style="position:absolute;left:48915;top:8230;width:6840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OrxMQAAADbAAAADwAAAGRycy9kb3ducmV2LnhtbESPQWvCQBSE7wX/w/KE3urGIG2NrqJC&#10;oaeiUURvj+xrEpp9m2Y3uv57Vyj0OMzMN8x8GUwjLtS52rKC8SgBQVxYXXOp4LD/eHkH4TyyxsYy&#10;KbiRg+Vi8DTHTNsr7+iS+1JECLsMFVTet5mUrqjIoBvZljh637Yz6KPsSqk7vEa4aWSaJK/SYM1x&#10;ocKWNhUVP3lvFJwmx/Tswle/3Uzexv2vW+dhv1PqeRhWMxCegv8P/7U/tYJ0Co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vExAAAANsAAAAPAAAAAAAAAAAA&#10;AAAAAKECAABkcnMvZG93bnJldi54bWxQSwUGAAAAAAQABAD5AAAAkgMAAAAA&#10;" strokeweight="2pt">
                  <v:stroke dashstyle="dash"/>
                </v:shape>
                <v:shape id="AutoShape 33" o:spid="_x0000_s1057" type="#_x0000_t32" style="position:absolute;left:55737;top:8410;width:18;height:24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UhMEAAADbAAAADwAAAGRycy9kb3ducmV2LnhtbERPy4rCMBTdC/MP4Q6409QHM0M1yigI&#10;rkTrMOju0lzbMs1NbVKNf28WAy4P5z1fBlOLG7WusqxgNExAEOdWV1wo+DluBl8gnEfWWFsmBQ9y&#10;sFy89eaYanvnA90yX4gYwi5FBaX3TSqly0sy6Ia2IY7cxbYGfYRtIXWL9xhuajlOkg9psOLYUGJD&#10;65Lyv6wzCk7T3/HZhV23X08/R93VrbJwPCjVfw/fMxCegn+J/91brWAS18c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MJSEwQAAANsAAAAPAAAAAAAAAAAAAAAA&#10;AKECAABkcnMvZG93bnJldi54bWxQSwUGAAAAAAQABAD5AAAAjwMAAAAA&#10;" strokeweight="2pt">
                  <v:stroke dashstyle="dash"/>
                </v:shape>
                <v:shape id="AutoShape 34" o:spid="_x0000_s1058" type="#_x0000_t32" style="position:absolute;left:52389;top:32693;width:3348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8msUAAADbAAAADwAAAGRycy9kb3ducmV2LnhtbESPQWvCQBSE7wX/w/IKvdWNrRaJboJI&#10;C0LAoq3o8ZF9JqnZt2l2jfHfuwWhx2FmvmHmaW9q0VHrKssKRsMIBHFudcWFgu+vj+cpCOeRNdaW&#10;ScGVHKTJ4GGOsbYX3lC39YUIEHYxKii9b2IpXV6SQTe0DXHwjrY16INsC6lbvAS4qeVLFL1JgxWH&#10;hRIbWpaUn7Zno2BV/2bde0brnx1lh4g/q8l+fFXq6bFfzEB46v1/+N5eaQWvI/j7En6AT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m8msUAAADbAAAADwAAAAAAAAAA&#10;AAAAAAChAgAAZHJzL2Rvd25yZXYueG1sUEsFBgAAAAAEAAQA+QAAAJMDAAAAAA==&#10;" strokeweight="2pt">
                  <v:stroke dashstyle="dash" endarrow="block"/>
                </v:shape>
                <v:shape id="AutoShape 35" o:spid="_x0000_s1059" type="#_x0000_t32" style="position:absolute;left:6190;top:65176;width:9;height:72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0EJMUAAADbAAAADwAAAGRycy9kb3ducmV2LnhtbESPQWsCMRSE70L/Q3iF3jSrgujWKK2g&#10;tBUEV6HXx+a5u7p5CZtUV3+9KQgeh5n5hpnOW1OLMzW+sqyg30tAEOdWV1wo2O+W3TEIH5A11pZJ&#10;wZU8zGcvnSmm2l54S+csFCJC2KeooAzBpVL6vCSDvmcdcfQOtjEYomwKqRu8RLip5SBJRtJgxXGh&#10;REeLkvJT9mcU/B4/rz/D0221Xo7XW5tM3Pem75R6e20/3kEEasMz/Gh/aQXDAfx/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0EJMUAAADbAAAADwAAAAAAAAAA&#10;AAAAAAChAgAAZHJzL2Rvd25yZXYueG1sUEsFBgAAAAAEAAQA+QAAAJMDAAAAAA==&#10;" strokecolor="#548dd4" strokeweight="2pt"/>
                <v:shape id="AutoShape 36" o:spid="_x0000_s1060" type="#_x0000_t32" style="position:absolute;left:6280;top:72413;width:12097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9cMMAAADbAAAADwAAAGRycy9kb3ducmV2LnhtbESPT4vCMBTE7wt+h/AEb2uqLotUo4jg&#10;v4Ow1qIeH82zLTYvpYna/fZmYcHjMDO/Yabz1lTiQY0rLSsY9CMQxJnVJecK0uPqcwzCeWSNlWVS&#10;8EsO5rPOxxRjbZ98oEficxEg7GJUUHhfx1K6rCCDrm9r4uBdbWPQB9nkUjf4DHBTyWEUfUuDJYeF&#10;AmtaFpTdkrtRcKl2aeoH6y9aRMnPaY/t5rw6KNXrtosJCE+tf4f/21utYDSCvy/hB8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J/XDDAAAA2wAAAA8AAAAAAAAAAAAA&#10;AAAAoQIAAGRycy9kb3ducmV2LnhtbFBLBQYAAAAABAAEAPkAAACRAwAAAAA=&#10;" strokecolor="#548dd4" strokeweight="2pt">
                  <v:stroke endarrow="block"/>
                </v:shape>
                <v:shape id="AutoShape 37" o:spid="_x0000_s1061" type="#_x0000_t32" style="position:absolute;left:10475;top:61081;width:7911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BlBMQAAADbAAAADwAAAGRycy9kb3ducmV2LnhtbESPT4vCMBTE74LfITzBm6b+YZFqFBHU&#10;3YOw1qIeH82zLTYvpclq99ubhQWPw8z8hlmsWlOJBzWutKxgNIxAEGdWl5wrSE/bwQyE88gaK8uk&#10;4JccrJbdzgJjbZ98pEficxEg7GJUUHhfx1K6rCCDbmhr4uDdbGPQB9nkUjf4DHBTyXEUfUiDJYeF&#10;AmvaFJTdkx+j4Fp9pakf7aa0jpLv8wHb/WV7VKrfa9dzEJ5a/w7/tz+1gskU/r6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UExAAAANsAAAAPAAAAAAAAAAAA&#10;AAAAAKECAABkcnMvZG93bnJldi54bWxQSwUGAAAAAAQABAD5AAAAkgMAAAAA&#10;" strokecolor="#548dd4" strokeweight="2pt">
                  <v:stroke endarrow="block"/>
                </v:shape>
                <v:shape id="AutoShape 38" o:spid="_x0000_s1062" type="#_x0000_t32" style="position:absolute;left:10484;top:45366;width:7902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zAn8QAAADbAAAADwAAAGRycy9kb3ducmV2LnhtbESPW2vCQBSE3wv+h+UIvtWNl4qkriKC&#10;t4eCxtD28ZA9JsHs2ZBdNf57t1DwcZiZb5jZojWVuFHjSssKBv0IBHFmdcm5gvS0fp+CcB5ZY2WZ&#10;FDzIwWLeeZthrO2dj3RLfC4ChF2MCgrv61hKlxVk0PVtTRy8s20M+iCbXOoG7wFuKjmMook0WHJY&#10;KLCmVUHZJbkaBb/VPk39YDOmZZQcvr+w3f6sj0r1uu3yE4Sn1r/C/+2dVjD6gL8v4QfI+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MCfxAAAANsAAAAPAAAAAAAAAAAA&#10;AAAAAKECAABkcnMvZG93bnJldi54bWxQSwUGAAAAAAQABAD5AAAAkgMAAAAA&#10;" strokecolor="#548dd4" strokeweight="2pt">
                  <v:stroke endarrow="block"/>
                </v:shape>
                <v:shape id="AutoShape 39" o:spid="_x0000_s1063" type="#_x0000_t32" style="position:absolute;left:10376;top:31361;width:7902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5e6MMAAADbAAAADwAAAGRycy9kb3ducmV2LnhtbESPT4vCMBTE74LfITzBm6bqIlKNIoL7&#10;5yBoLerx0TzbYvNSmqx2v/1GEDwOM/MbZrFqTSXu1LjSsoLRMAJBnFldcq4gPW4HMxDOI2usLJOC&#10;P3KwWnY7C4y1ffCB7onPRYCwi1FB4X0dS+myggy6oa2Jg3e1jUEfZJNL3eAjwE0lx1E0lQZLDgsF&#10;1rQpKLslv0bBpfpJUz/6/KB1lOxPO2y/ztuDUv1eu56D8NT6d/jV/tYKJlN4fgk/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+XujDAAAA2wAAAA8AAAAAAAAAAAAA&#10;AAAAoQIAAGRycy9kb3ducmV2LnhtbFBLBQYAAAAABAAEAPkAAACRAwAAAAA=&#10;" strokecolor="#548dd4" strokeweight="2pt">
                  <v:stroke endarrow="block"/>
                </v:shape>
                <v:shape id="AutoShape 40" o:spid="_x0000_s1064" type="#_x0000_t32" style="position:absolute;left:6856;top:21262;width:9;height:72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nvMUAAADbAAAADwAAAGRycy9kb3ducmV2LnhtbESP3WoCMRSE7wu+QzhC72pWBaurUbRg&#10;sRUEf8Dbw+a4u7o5CZtU1z59IxS8HGbmG2Yya0wlrlT70rKCbicBQZxZXXKu4LBfvg1B+ICssbJM&#10;Cu7kYTZtvUww1fbGW7ruQi4ihH2KCooQXCqlzwoy6DvWEUfvZGuDIco6l7rGW4SbSvaSZCANlhwX&#10;CnT0UVB22f0YBcfz4v7dv/x+rpfD9dYmI/e16TqlXtvNfAwiUBOe4f/2Sivov8PjS/wB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qnvMUAAADbAAAADwAAAAAAAAAA&#10;AAAAAAChAgAAZHJzL2Rvd25yZXYueG1sUEsFBgAAAAAEAAQA+QAAAJMDAAAAAA==&#10;" strokecolor="#548dd4" strokeweight="2pt"/>
                <v:shape id="AutoShape 41" o:spid="_x0000_s1065" type="#_x0000_t32" style="position:absolute;left:6973;top:21262;width:11413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1vAcIAAADbAAAADwAAAGRycy9kb3ducmV2LnhtbERPTWvCQBC9C/0PyxR60422iMRsRARb&#10;exA0htbjkJ0modnZkF2T9N93D4LHx/tONqNpRE+dqy0rmM8iEMSF1TWXCvLLfroC4TyyxsYyKfgj&#10;B5v0aZJgrO3AZ+ozX4oQwi5GBZX3bSylKyoy6Ga2JQ7cj+0M+gC7UuoOhxBuGrmIoqU0WHNoqLCl&#10;XUXFb3YzCq7NZ577+fsbbaPs9HXE8eN7f1bq5XncrkF4Gv1DfHcftILXMDZ8CT9Ap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1vAcIAAADbAAAADwAAAAAAAAAAAAAA&#10;AAChAgAAZHJzL2Rvd25yZXYueG1sUEsFBgAAAAAEAAQA+QAAAJADAAAAAA==&#10;" strokecolor="#548dd4" strokeweight="2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66" type="#_x0000_t202" style="position:absolute;left:1089;top:82368;width:64008;height:4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C45516" w:rsidRPr="00C45516" w:rsidRDefault="00C45516" w:rsidP="00C45516">
                        <w:pPr>
                          <w:spacing w:line="240" w:lineRule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C45516">
                          <w:rPr>
                            <w:sz w:val="22"/>
                            <w:szCs w:val="22"/>
                          </w:rPr>
                          <w:t>Схема взаимоотношения основных структурно-функциональных зон объекта социальной инфраструктуры.</w:t>
                        </w:r>
                      </w:p>
                    </w:txbxContent>
                  </v:textbox>
                </v:shape>
                <v:shape id="AutoShape 43" o:spid="_x0000_s1067" type="#_x0000_t32" style="position:absolute;left:33524;top:8743;width:4095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J4V8EAAADbAAAADwAAAGRycy9kb3ducmV2LnhtbERPTYvCMBC9C/6HMIK3NXVdVKpRXEVX&#10;WFawevA4NGNbbCa1iVr/vTkseHy87+m8MaW4U+0Kywr6vQgEcWp1wZmC42H9MQbhPLLG0jIpeJKD&#10;+azdmmKs7YP3dE98JkIIuxgV5N5XsZQuzcmg69mKOHBnWxv0AdaZ1DU+Qrgp5WcUDaXBgkNDjhUt&#10;c0ovyc0oMG402Fm/ue7+7Hb1+0z4dPj+UarbaRYTEJ4a/xb/u7dawVdYH76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4nhXwQAAANsAAAAPAAAAAAAAAAAAAAAA&#10;AKECAABkcnMvZG93bnJldi54bWxQSwUGAAAAAAQABAD5AAAAjwMAAAAA&#10;" strokeweight="2pt">
                  <v:stroke endarrow="block"/>
                </v:shape>
                <v:roundrect id="AutoShape 44" o:spid="_x0000_s1068" alt="Контурные ромбики" style="position:absolute;left:1087;top:80062;width:2052;height:2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7tMMA&#10;AADbAAAADwAAAGRycy9kb3ducmV2LnhtbESPQYvCMBSE78L+h/AWvIimVVmkGmURlvUiou5Bb8/m&#10;mZZtXkoTtf57Iwgeh5n5hpktWluJKzW+dKwgHSQgiHOnSzYK/vY//QkIH5A1Vo5JwZ08LOYfnRlm&#10;2t14S9ddMCJC2GeooAihzqT0eUEW/cDVxNE7u8ZiiLIxUjd4i3BbyWGSfEmLJceFAmtaFpT/7y5W&#10;wcnsjz1aLdPqst640a8ZnfIDK9X9bL+nIAK14R1+tVdawTi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Y7tMMAAADbAAAADwAAAAAAAAAAAAAAAACYAgAAZHJzL2Rv&#10;d25yZXYueG1sUEsFBgAAAAAEAAQA9QAAAIgDAAAAAA==&#10;" fillcolor="#76923c" strokecolor="#4e6128" strokeweight="1.5pt">
                  <v:fill r:id="rId6" o:title="" opacity="40606f" color2="#4e6128" o:opacity2="40606f" type="pattern"/>
                </v:roundrect>
                <v:shape id="Text Box 45" o:spid="_x0000_s1069" type="#_x0000_t202" style="position:absolute;left:3688;top:80062;width:58052;height:2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:rsidR="00C45516" w:rsidRDefault="00C45516" w:rsidP="00C45516">
                        <w:pPr>
                          <w:spacing w:line="240" w:lineRule="auto"/>
                          <w:ind w:firstLine="0"/>
                          <w:jc w:val="left"/>
                        </w:pPr>
                        <w:r>
                          <w:t xml:space="preserve">- </w:t>
                        </w:r>
                        <w:r w:rsidRPr="00483B32">
                          <w:rPr>
                            <w:sz w:val="24"/>
                            <w:szCs w:val="24"/>
                          </w:rPr>
                          <w:t xml:space="preserve">специально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выделенные места для инвалидов </w:t>
                        </w:r>
                      </w:p>
                    </w:txbxContent>
                  </v:textbox>
                </v:shape>
                <v:roundrect id="AutoShape 46" o:spid="_x0000_s1070" alt="Контурные ромбики" style="position:absolute;left:18386;top:30227;width:3357;height:58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b28UA&#10;AADbAAAADwAAAGRycy9kb3ducmV2LnhtbESPQWvCQBSE70L/w/KE3upGK2JTVymlTeNFbbT3Z/aZ&#10;hGbfhuxWo7/eFQoeh5n5hpktOlOLI7WusqxgOIhAEOdWV1wo2G0/n6YgnEfWWFsmBWdysJg/9GYY&#10;a3vibzpmvhABwi5GBaX3TSyly0sy6Aa2IQ7ewbYGfZBtIXWLpwA3tRxF0UQarDgslNjQe0n5b/Zn&#10;FKw+sk0yuWCarr+WPjH75Cd6GSn12O/eXkF46vw9/N9OtYLxM9y+h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pvbxQAAANsAAAAPAAAAAAAAAAAAAAAAAJgCAABkcnMv&#10;ZG93bnJldi54bWxQSwUGAAAAAAQABAD1AAAAigMAAAAA&#10;" fillcolor="#a5a5a5" strokecolor="#4e6128" strokeweight="1.5pt">
                  <v:fill r:id="rId6" o:title="" opacity="40606f" color2="#4e6128" o:opacity2="40606f" type="pattern"/>
                </v:roundrect>
                <w10:anchorlock/>
              </v:group>
            </w:pict>
          </mc:Fallback>
        </mc:AlternateContent>
      </w:r>
      <w:r w:rsidRPr="00C45516">
        <w:rPr>
          <w:sz w:val="24"/>
          <w:szCs w:val="24"/>
        </w:rPr>
        <w:t xml:space="preserve"> </w:t>
      </w:r>
    </w:p>
    <w:p w:rsidR="00C45516" w:rsidRPr="0051719C" w:rsidRDefault="00C45516" w:rsidP="00C45516">
      <w:pPr>
        <w:ind w:firstLine="0"/>
        <w:rPr>
          <w:sz w:val="28"/>
          <w:szCs w:val="28"/>
        </w:rPr>
        <w:sectPr w:rsidR="00C45516" w:rsidRPr="0051719C" w:rsidSect="00C4551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45516" w:rsidRPr="00D91AD4" w:rsidRDefault="00C45516" w:rsidP="00D91AD4">
      <w:pPr>
        <w:spacing w:line="240" w:lineRule="auto"/>
        <w:ind w:firstLine="0"/>
        <w:jc w:val="left"/>
        <w:rPr>
          <w:sz w:val="24"/>
          <w:szCs w:val="24"/>
        </w:rPr>
      </w:pPr>
      <w:r w:rsidRPr="00D91AD4">
        <w:rPr>
          <w:sz w:val="24"/>
          <w:szCs w:val="24"/>
        </w:rPr>
        <w:lastRenderedPageBreak/>
        <w:t>Состояние доступности основных структурно-функциональных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261"/>
      </w:tblGrid>
      <w:tr w:rsidR="00C45516" w:rsidRPr="00D91AD4" w:rsidTr="00C25436">
        <w:trPr>
          <w:trHeight w:val="930"/>
        </w:trPr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№№</w:t>
            </w:r>
          </w:p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п \</w:t>
            </w:r>
            <w:proofErr w:type="gramStart"/>
            <w:r w:rsidRPr="00D91AD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C45516" w:rsidRPr="00D91AD4" w:rsidRDefault="00C45516" w:rsidP="00C254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91AD4">
              <w:rPr>
                <w:sz w:val="24"/>
                <w:szCs w:val="24"/>
              </w:rPr>
              <w:t>т.ч</w:t>
            </w:r>
            <w:proofErr w:type="spellEnd"/>
            <w:r w:rsidRPr="00D91AD4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45516" w:rsidRPr="00D91AD4" w:rsidTr="00C25436">
        <w:tc>
          <w:tcPr>
            <w:tcW w:w="54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C45516" w:rsidRPr="00D91AD4" w:rsidRDefault="00C45516" w:rsidP="00C2543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91AD4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1" w:type="dxa"/>
          </w:tcPr>
          <w:p w:rsidR="00C45516" w:rsidRPr="00D91AD4" w:rsidRDefault="00C45516" w:rsidP="00C254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C45516" w:rsidRPr="00D91AD4" w:rsidRDefault="00C45516" w:rsidP="00C45516">
      <w:pPr>
        <w:spacing w:line="240" w:lineRule="auto"/>
        <w:ind w:firstLine="0"/>
        <w:rPr>
          <w:sz w:val="22"/>
          <w:szCs w:val="22"/>
        </w:rPr>
      </w:pPr>
      <w:r w:rsidRPr="00D91AD4">
        <w:rPr>
          <w:sz w:val="22"/>
          <w:szCs w:val="22"/>
        </w:rPr>
        <w:t xml:space="preserve">** Указывается: </w:t>
      </w:r>
      <w:proofErr w:type="gramStart"/>
      <w:r w:rsidRPr="00D91AD4">
        <w:rPr>
          <w:sz w:val="22"/>
          <w:szCs w:val="22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C45516" w:rsidRPr="00D91AD4" w:rsidRDefault="00C45516" w:rsidP="00C45516">
      <w:pPr>
        <w:spacing w:line="240" w:lineRule="auto"/>
        <w:ind w:firstLine="0"/>
        <w:rPr>
          <w:sz w:val="24"/>
          <w:szCs w:val="24"/>
        </w:rPr>
      </w:pPr>
    </w:p>
    <w:p w:rsidR="00C45516" w:rsidRPr="00D91AD4" w:rsidRDefault="00C45516" w:rsidP="00C45516">
      <w:pPr>
        <w:ind w:firstLine="709"/>
        <w:rPr>
          <w:sz w:val="24"/>
          <w:szCs w:val="24"/>
          <w:u w:val="single"/>
        </w:rPr>
      </w:pPr>
      <w:r w:rsidRPr="00D91AD4">
        <w:rPr>
          <w:sz w:val="24"/>
          <w:szCs w:val="24"/>
          <w:u w:val="single"/>
        </w:rPr>
        <w:t>Метод экспертных оценок, позволил выделить различные элементы и параметры и сгруппировать их следующим образом:</w:t>
      </w:r>
    </w:p>
    <w:p w:rsidR="00C45516" w:rsidRPr="00D91AD4" w:rsidRDefault="00C45516" w:rsidP="00D91AD4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1AD4">
        <w:rPr>
          <w:sz w:val="24"/>
          <w:szCs w:val="24"/>
        </w:rPr>
        <w:t>общие требования к структурно-функциональной зоне (они определяют общие положения по обустройству зоны в целом, и, как правило, являются универсальными – для всех категорий инвалидов);</w:t>
      </w:r>
    </w:p>
    <w:p w:rsidR="00C45516" w:rsidRPr="00D91AD4" w:rsidRDefault="00C45516" w:rsidP="00D91AD4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1AD4">
        <w:rPr>
          <w:sz w:val="24"/>
          <w:szCs w:val="24"/>
        </w:rPr>
        <w:t>универсальные требования – нормативные требования, обеспечивающие доступность каждого из элементов зоны (функционально-планировочных элементов) для всех категорий инвалидов, независимо от вида нарушения здоровья и функций организма,</w:t>
      </w:r>
    </w:p>
    <w:p w:rsidR="00C45516" w:rsidRPr="00D91AD4" w:rsidRDefault="00C45516" w:rsidP="00C45516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1AD4">
        <w:rPr>
          <w:sz w:val="24"/>
          <w:szCs w:val="24"/>
        </w:rPr>
        <w:t>специальные требования определяют условия доступности для отдельных категорий инвалидов (с нарушениями опорно-двигательного аппарата; передвигающихся на креслах-колясках; с нарушениями зрения; нарушениями слуха; нарушениями умственного развития);</w:t>
      </w:r>
    </w:p>
    <w:p w:rsidR="00C45516" w:rsidRPr="00D91AD4" w:rsidRDefault="00C45516" w:rsidP="00D91AD4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D91AD4">
        <w:rPr>
          <w:sz w:val="24"/>
          <w:szCs w:val="24"/>
        </w:rPr>
        <w:t xml:space="preserve">особые требования – для отдельных типов и видов объектов (в том числе для жилых помещений, для мест приложения труда, а также для различных видов общественных зданий: зданий учреждений образования, </w:t>
      </w:r>
      <w:bookmarkStart w:id="0" w:name="_GoBack"/>
      <w:bookmarkEnd w:id="0"/>
      <w:r w:rsidRPr="00D91AD4">
        <w:rPr>
          <w:sz w:val="24"/>
          <w:szCs w:val="24"/>
        </w:rPr>
        <w:t>лечебно-профилактических учреждений, физкультурно-спортивных сооружений, зданий и сооружений вокзалов, кредитно-финансовых учреждений и других).</w:t>
      </w:r>
    </w:p>
    <w:p w:rsidR="00C45516" w:rsidRPr="00D91AD4" w:rsidRDefault="00C45516" w:rsidP="00C45516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AD4">
        <w:rPr>
          <w:rFonts w:ascii="Times New Roman" w:hAnsi="Times New Roman" w:cs="Times New Roman"/>
          <w:sz w:val="24"/>
          <w:szCs w:val="24"/>
        </w:rPr>
        <w:t>При оценке состояния доступности каждой из зон, определяется соответствие параметров доступности для каждого структурно-функционального элемента.</w:t>
      </w:r>
    </w:p>
    <w:p w:rsidR="005E1208" w:rsidRDefault="00C45516" w:rsidP="00D91AD4">
      <w:pPr>
        <w:pStyle w:val="a3"/>
        <w:tabs>
          <w:tab w:val="left" w:pos="709"/>
        </w:tabs>
        <w:spacing w:after="0" w:line="360" w:lineRule="auto"/>
        <w:ind w:left="0" w:firstLine="709"/>
        <w:jc w:val="both"/>
      </w:pPr>
      <w:r w:rsidRPr="00D91AD4">
        <w:rPr>
          <w:rFonts w:ascii="Times New Roman" w:hAnsi="Times New Roman" w:cs="Times New Roman"/>
          <w:sz w:val="24"/>
          <w:szCs w:val="24"/>
        </w:rPr>
        <w:t>Главным принципом при оценке состояния доступности каждого элемента является наличие отклонений от установленных нормативов или замечаний к требованиям общего характера и рекомендуемым параметрам.</w:t>
      </w:r>
    </w:p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F"/>
    <w:rsid w:val="00020B6E"/>
    <w:rsid w:val="0003084C"/>
    <w:rsid w:val="000966EC"/>
    <w:rsid w:val="002700BE"/>
    <w:rsid w:val="00283A09"/>
    <w:rsid w:val="0028575C"/>
    <w:rsid w:val="002E3599"/>
    <w:rsid w:val="00353BD3"/>
    <w:rsid w:val="00355AB9"/>
    <w:rsid w:val="00356AB2"/>
    <w:rsid w:val="003A2BCF"/>
    <w:rsid w:val="003D369B"/>
    <w:rsid w:val="0042342D"/>
    <w:rsid w:val="0048123A"/>
    <w:rsid w:val="0055639A"/>
    <w:rsid w:val="00557883"/>
    <w:rsid w:val="00593A08"/>
    <w:rsid w:val="005E06C0"/>
    <w:rsid w:val="005E1208"/>
    <w:rsid w:val="005F4FCB"/>
    <w:rsid w:val="005F7C82"/>
    <w:rsid w:val="00615477"/>
    <w:rsid w:val="00637C18"/>
    <w:rsid w:val="00667A87"/>
    <w:rsid w:val="00675510"/>
    <w:rsid w:val="006A61D6"/>
    <w:rsid w:val="006F7300"/>
    <w:rsid w:val="007404FF"/>
    <w:rsid w:val="00785C6A"/>
    <w:rsid w:val="007A4261"/>
    <w:rsid w:val="00815637"/>
    <w:rsid w:val="008866CA"/>
    <w:rsid w:val="00895EB1"/>
    <w:rsid w:val="008F3B45"/>
    <w:rsid w:val="008F5D11"/>
    <w:rsid w:val="00912365"/>
    <w:rsid w:val="009B0DB1"/>
    <w:rsid w:val="009E5221"/>
    <w:rsid w:val="00A3463D"/>
    <w:rsid w:val="00AA0D4B"/>
    <w:rsid w:val="00AB73C7"/>
    <w:rsid w:val="00AD4413"/>
    <w:rsid w:val="00BD6311"/>
    <w:rsid w:val="00C23B00"/>
    <w:rsid w:val="00C45516"/>
    <w:rsid w:val="00CF31E6"/>
    <w:rsid w:val="00D34AED"/>
    <w:rsid w:val="00D91AD4"/>
    <w:rsid w:val="00DA5CEE"/>
    <w:rsid w:val="00DB52E9"/>
    <w:rsid w:val="00E2781E"/>
    <w:rsid w:val="00E4031F"/>
    <w:rsid w:val="00EA2CE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1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51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1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5516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2016-01-13T06:46:00Z</dcterms:created>
  <dcterms:modified xsi:type="dcterms:W3CDTF">2016-01-13T07:29:00Z</dcterms:modified>
</cp:coreProperties>
</file>