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18" w:rsidRPr="00D50D18" w:rsidRDefault="00D50D18" w:rsidP="00D50D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0D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253E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D50D18" w:rsidRPr="00D50D18" w:rsidRDefault="00D50D18" w:rsidP="00D50D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0D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письму филиала ФГБУ «ФКП </w:t>
      </w:r>
      <w:proofErr w:type="spellStart"/>
      <w:r w:rsidRPr="00D50D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Росреестра</w:t>
      </w:r>
      <w:proofErr w:type="spellEnd"/>
      <w:r w:rsidRPr="00D50D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D50D18" w:rsidRPr="00D50D18" w:rsidRDefault="00D50D18" w:rsidP="00D50D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0D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Ямало-Ненецкому автономному округу</w:t>
      </w:r>
    </w:p>
    <w:p w:rsidR="00D50D18" w:rsidRPr="00D50D18" w:rsidRDefault="00D50D18" w:rsidP="00D5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0D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 _</w:t>
      </w:r>
      <w:proofErr w:type="gramEnd"/>
      <w:r w:rsidRPr="00D50D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    №    ______________</w:t>
      </w:r>
    </w:p>
    <w:p w:rsidR="00D50D18" w:rsidRDefault="00D50D18" w:rsidP="00F0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EBD" w:rsidRDefault="000E0EBD" w:rsidP="00F0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Одобрен порядок перевода жилых помещений в нежилые</w:t>
      </w:r>
    </w:p>
    <w:p w:rsidR="00F058CC" w:rsidRPr="00F058CC" w:rsidRDefault="00F058CC" w:rsidP="00F0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EBD" w:rsidRDefault="000E0EBD" w:rsidP="00F0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одобрило законопроект </w:t>
      </w:r>
      <w:proofErr w:type="spellStart"/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минстроя</w:t>
      </w:r>
      <w:proofErr w:type="spellEnd"/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изменениях в порядке перевода помещений в многоквартирном доме из жилых в нежилые. Магазины, парикмахерские, аптеки и кафе можно будет организовать в жилом доме только с письменного согласия всех соседей.</w:t>
      </w:r>
    </w:p>
    <w:p w:rsidR="000E0EBD" w:rsidRPr="00F058CC" w:rsidRDefault="000E0EBD" w:rsidP="00F0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предлагает установить, что для перевода жилого помещения в нежилое в многоквартирном доме нужен протокол общего собрания собственников. Он должен содержать решение о согласии на такой перевод, а также письменные согласия собственников всех помещений, примыкающих к переводимому в нежилое.</w:t>
      </w:r>
    </w:p>
    <w:p w:rsidR="000E0EBD" w:rsidRPr="00F058CC" w:rsidRDefault="000E0EBD" w:rsidP="00F0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документе предлаг</w:t>
      </w:r>
      <w:bookmarkStart w:id="0" w:name="_GoBack"/>
      <w:bookmarkEnd w:id="0"/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установить особенности определения кворума общего собрания собственников. На нем должны присутствовать собственники помещений, расположенных в подъезде, где находится переводимое помещение, обладающие двумя третями голосов от числа таких собственников. Помимо большинства голосов от общего числа голосов принимающих участие в собрании собственников требуется большинство от общего числа голосов собственников помещений, расположенных в подъезде.</w:t>
      </w:r>
    </w:p>
    <w:p w:rsidR="000E0EBD" w:rsidRPr="00F058CC" w:rsidRDefault="000E0EBD" w:rsidP="00F0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новый порядок сделает процедуру перевода квартир в нежилые помещения более справедливой с точки зрения соседей. При этом после первой публикации "Российской газеты" об этой инициативе в редакцию обращались читатели, рассказывавшие, что охотно соглашались на соседство с аптеками и продуктовыми магазинами на первых этажах, а позднее получали на том же месте караоке-бары и пивные ларьки. При повторном использовании помещения согласие собственников квартир в доме уже не спрашивается.</w:t>
      </w:r>
    </w:p>
    <w:p w:rsidR="000E0EBD" w:rsidRPr="00F058CC" w:rsidRDefault="000E0EBD" w:rsidP="00F0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минстрое</w:t>
      </w:r>
      <w:proofErr w:type="spellEnd"/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поясняли, что в градостроительном законодательстве уже существуют строительные нормы и правила, ими определяются виды организаций, которые могут и не могут размещаться на первых этажах многоквартирных домов. На региональных уровнях также действуют нормативные акты о "тишине", отмечали в ведомстве.</w:t>
      </w:r>
    </w:p>
    <w:p w:rsidR="000E0EBD" w:rsidRDefault="000E0EBD" w:rsidP="00F0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руководителя практики жилищного права и социальных отношений национальной юридической службы "</w:t>
      </w:r>
      <w:proofErr w:type="spellStart"/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Амулекс</w:t>
      </w:r>
      <w:proofErr w:type="spellEnd"/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Дмитрия </w:t>
      </w:r>
      <w:proofErr w:type="spellStart"/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Томко</w:t>
      </w:r>
      <w:proofErr w:type="spellEnd"/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для жителей дома напрямую влиять на профиль открытого заведения могла бы считаться препятствием для предпринимательской деятельности - в том случае, если предприятие не нарушает напрямую никаких законов.</w:t>
      </w:r>
    </w:p>
    <w:p w:rsidR="00F058CC" w:rsidRPr="00F058CC" w:rsidRDefault="00F058CC" w:rsidP="00F0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EBD" w:rsidRPr="00F058CC" w:rsidRDefault="000E0EBD" w:rsidP="00F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Текст: </w:t>
      </w:r>
      <w:hyperlink r:id="rId4" w:history="1">
        <w:r w:rsidRPr="00F05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Роман Маркелов</w:t>
        </w:r>
      </w:hyperlink>
      <w:r w:rsidRPr="00F0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6D7" w:rsidRDefault="00253EEE" w:rsidP="00F0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E0EBD" w:rsidRPr="00F05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Российская газета - Столичный выпуск №7657 (194)</w:t>
        </w:r>
      </w:hyperlink>
    </w:p>
    <w:p w:rsidR="00F058CC" w:rsidRPr="00F058CC" w:rsidRDefault="00F058CC" w:rsidP="00F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0210" cy="1958340"/>
            <wp:effectExtent l="19050" t="0" r="2540" b="0"/>
            <wp:docPr id="2" name="Рисунок 1" descr="Фото: Depositphotos.co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Depositphotos.co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8CC" w:rsidRPr="00F058CC" w:rsidSect="0028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EBD"/>
    <w:rsid w:val="000331D3"/>
    <w:rsid w:val="000E0EBD"/>
    <w:rsid w:val="00245ADD"/>
    <w:rsid w:val="00253EEE"/>
    <w:rsid w:val="002876D7"/>
    <w:rsid w:val="002B771A"/>
    <w:rsid w:val="004C4A11"/>
    <w:rsid w:val="00537B5C"/>
    <w:rsid w:val="005C5EAB"/>
    <w:rsid w:val="00712F18"/>
    <w:rsid w:val="00735D98"/>
    <w:rsid w:val="008535AC"/>
    <w:rsid w:val="008D61C2"/>
    <w:rsid w:val="00C706B7"/>
    <w:rsid w:val="00D50D18"/>
    <w:rsid w:val="00D5731C"/>
    <w:rsid w:val="00E92426"/>
    <w:rsid w:val="00F0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4B1598-A0FE-4774-B4D2-890FF829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6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0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43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0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2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2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18/08/29/eksperty-nazvali-piat-tipov-opasnyh-sdelok-na-rynke-nedvizhimosti.html" TargetMode="External"/><Relationship Id="rId5" Type="http://schemas.openxmlformats.org/officeDocument/2006/relationships/hyperlink" Target="https://rg.ru/gazeta/rg/2018/09/03.html" TargetMode="External"/><Relationship Id="rId4" Type="http://schemas.openxmlformats.org/officeDocument/2006/relationships/hyperlink" Target="https://rg.ru/author-Roman-Markel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2181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naiu</dc:creator>
  <cp:keywords/>
  <dc:description/>
  <cp:lastModifiedBy>Крючкова Ж.Н.</cp:lastModifiedBy>
  <cp:revision>7</cp:revision>
  <dcterms:created xsi:type="dcterms:W3CDTF">2018-09-05T10:11:00Z</dcterms:created>
  <dcterms:modified xsi:type="dcterms:W3CDTF">2018-10-13T04:08:00Z</dcterms:modified>
</cp:coreProperties>
</file>