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AF" w:rsidRDefault="00EC45AF" w:rsidP="00EC45AF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C45AF" w:rsidRDefault="00EC45AF" w:rsidP="00EC45AF">
      <w:pPr>
        <w:widowControl w:val="0"/>
        <w:autoSpaceDE w:val="0"/>
        <w:autoSpaceDN w:val="0"/>
        <w:adjustRightInd w:val="0"/>
        <w:jc w:val="center"/>
      </w:pPr>
      <w:r>
        <w:t>о проделанной работе депутата Собрания депутатов</w:t>
      </w:r>
    </w:p>
    <w:p w:rsidR="00EC45AF" w:rsidRDefault="00EC45AF" w:rsidP="00EC45AF">
      <w:pPr>
        <w:widowControl w:val="0"/>
        <w:autoSpaceDE w:val="0"/>
        <w:autoSpaceDN w:val="0"/>
        <w:adjustRightInd w:val="0"/>
        <w:jc w:val="center"/>
      </w:pPr>
      <w:r>
        <w:t>муниципального образования поселок Ханымей 4 созыва</w:t>
      </w:r>
    </w:p>
    <w:p w:rsidR="00EC45AF" w:rsidRDefault="00EC45AF" w:rsidP="00EC45AF">
      <w:pPr>
        <w:widowControl w:val="0"/>
        <w:autoSpaceDE w:val="0"/>
        <w:autoSpaceDN w:val="0"/>
        <w:adjustRightInd w:val="0"/>
        <w:jc w:val="center"/>
      </w:pPr>
      <w:r>
        <w:t>за 2018 год</w:t>
      </w:r>
    </w:p>
    <w:p w:rsidR="00EC45AF" w:rsidRDefault="00EC45AF" w:rsidP="00EC45AF">
      <w:pPr>
        <w:jc w:val="center"/>
      </w:pPr>
      <w:r>
        <w:t>Миронова Валерия Станиславовича</w:t>
      </w:r>
    </w:p>
    <w:p w:rsidR="00EC45AF" w:rsidRDefault="00EC45AF" w:rsidP="00EC45AF">
      <w:pPr>
        <w:pStyle w:val="a3"/>
      </w:pPr>
    </w:p>
    <w:p w:rsidR="00EC45AF" w:rsidRDefault="00EC45AF" w:rsidP="00EC45AF">
      <w:pPr>
        <w:ind w:firstLine="708"/>
        <w:jc w:val="both"/>
      </w:pPr>
      <w:r>
        <w:t>Депутатская деятельность осуществляется мною в соответствии с Конституцией РФ, Уставом муниципального образования поселок Ханымей и законами о местном самоуправлении. За прошедший год, как все депутаты, принимал активное участие в рассмотрении всех нормативно-правовых актов. Руководствовался интересами избирателей.</w:t>
      </w:r>
    </w:p>
    <w:p w:rsidR="00EC45AF" w:rsidRDefault="00EC45AF" w:rsidP="00EC45AF">
      <w:pPr>
        <w:ind w:firstLine="708"/>
        <w:jc w:val="both"/>
      </w:pPr>
      <w:r>
        <w:t xml:space="preserve">Присутствовал  на  очередных  и  внеочередных  заседаниях Собрания депутатов   муниципального  образования п. Ханымей,   а также  на проводимых публичных слушаниях  (по  внесению изменений и дополнений в Устав муниципального  образования  поселок  Ханымей;   об утверждении отчета об исполнении бюджета муниципального образования поселок Ханымей за 2017 год;  </w:t>
      </w:r>
      <w:r>
        <w:rPr>
          <w:color w:val="000000"/>
        </w:rPr>
        <w:t xml:space="preserve">по рассмотрению </w:t>
      </w:r>
      <w:proofErr w:type="gramStart"/>
      <w:r>
        <w:rPr>
          <w:color w:val="000000"/>
        </w:rPr>
        <w:t>проекта  Решения Собрания депутатов муниципального образования</w:t>
      </w:r>
      <w:proofErr w:type="gramEnd"/>
      <w:r>
        <w:rPr>
          <w:color w:val="000000"/>
        </w:rPr>
        <w:t xml:space="preserve"> поселок Ханымей IV созыва </w:t>
      </w:r>
      <w:r>
        <w:t>"</w:t>
      </w:r>
      <w:r>
        <w:rPr>
          <w:color w:val="000000"/>
        </w:rPr>
        <w:t>О бюджете муниципального  образования поселок Ханымей на 2019 и плановый период 2020 и 2021 годов</w:t>
      </w:r>
      <w:r>
        <w:t>"</w:t>
      </w:r>
      <w:r>
        <w:rPr>
          <w:color w:val="000000"/>
        </w:rPr>
        <w:t xml:space="preserve">; по вопросам предоставления разрешения на отклонение от предельных параметров разрешенного строительства;  </w:t>
      </w:r>
      <w:r>
        <w:t>по Проекту планировки и проекту межевания территории).</w:t>
      </w:r>
    </w:p>
    <w:p w:rsidR="00EC45AF" w:rsidRDefault="00EC45AF" w:rsidP="00EC45AF">
      <w:pPr>
        <w:pStyle w:val="a3"/>
        <w:spacing w:after="0"/>
        <w:ind w:left="0" w:firstLine="708"/>
        <w:jc w:val="both"/>
      </w:pPr>
      <w:r>
        <w:rPr>
          <w:iCs/>
        </w:rPr>
        <w:t xml:space="preserve">Принимал участие </w:t>
      </w:r>
      <w:r>
        <w:t>в работе депутатских комиссий, в разработке и принятии поправок в нормативно-правовых актах муниципального образования поселок Ханымей, вынесенных на заседания Собрания депутатов.</w:t>
      </w:r>
    </w:p>
    <w:p w:rsidR="00EC45AF" w:rsidRDefault="00EC45AF" w:rsidP="00EC45AF">
      <w:pPr>
        <w:pStyle w:val="a3"/>
        <w:spacing w:after="0"/>
        <w:ind w:left="0" w:firstLine="708"/>
        <w:jc w:val="both"/>
      </w:pPr>
      <w:r>
        <w:rPr>
          <w:shd w:val="clear" w:color="auto" w:fill="FFFFFF"/>
        </w:rPr>
        <w:t>Согласно графику,  вел  прием населения. Письменных обращений от граждан не поступало.  По всем  поступившим вопросам от граждан даны устные разъяснения</w:t>
      </w:r>
      <w:r>
        <w:t xml:space="preserve">. </w:t>
      </w:r>
    </w:p>
    <w:p w:rsidR="00EC45AF" w:rsidRDefault="00EC45AF" w:rsidP="00EC45AF">
      <w:pPr>
        <w:ind w:firstLine="708"/>
        <w:jc w:val="both"/>
      </w:pPr>
      <w:r>
        <w:t>Принимал участие  в  благотворительных акциях.</w:t>
      </w:r>
    </w:p>
    <w:p w:rsidR="00EC45AF" w:rsidRDefault="00EC45AF" w:rsidP="00EC45AF">
      <w:pPr>
        <w:jc w:val="both"/>
      </w:pPr>
    </w:p>
    <w:p w:rsidR="00EC45AF" w:rsidRDefault="00EC45AF" w:rsidP="00EC45AF">
      <w:pPr>
        <w:jc w:val="both"/>
      </w:pPr>
    </w:p>
    <w:p w:rsidR="00EC45AF" w:rsidRDefault="00EC45AF" w:rsidP="00EC45AF">
      <w:pPr>
        <w:jc w:val="both"/>
      </w:pPr>
    </w:p>
    <w:p w:rsidR="00EC45AF" w:rsidRDefault="00EC45AF" w:rsidP="00EC45AF">
      <w:pPr>
        <w:jc w:val="both"/>
      </w:pPr>
    </w:p>
    <w:p w:rsidR="00EC45AF" w:rsidRDefault="00EC45AF" w:rsidP="00EC45AF">
      <w:pPr>
        <w:jc w:val="both"/>
      </w:pPr>
    </w:p>
    <w:p w:rsidR="00EC45AF" w:rsidRDefault="00EC45AF" w:rsidP="00EC45AF">
      <w:pPr>
        <w:jc w:val="both"/>
      </w:pPr>
      <w:r>
        <w:t>Депутат Собрания депутатов</w:t>
      </w:r>
    </w:p>
    <w:p w:rsidR="00D42E86" w:rsidRDefault="00EC45AF" w:rsidP="00EC45AF">
      <w:r>
        <w:t xml:space="preserve">МО поселок Ханымей 4 созыва          </w:t>
      </w:r>
      <w:r>
        <w:tab/>
      </w:r>
      <w:r>
        <w:tab/>
      </w:r>
      <w:r>
        <w:tab/>
      </w:r>
      <w:r>
        <w:tab/>
        <w:t xml:space="preserve">                      </w:t>
      </w:r>
      <w:proofErr w:type="spellStart"/>
      <w:r>
        <w:t>В.С.Миронов</w:t>
      </w:r>
      <w:bookmarkStart w:id="0" w:name="_GoBack"/>
      <w:bookmarkEnd w:id="0"/>
      <w:proofErr w:type="spellEnd"/>
    </w:p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61"/>
    <w:rsid w:val="000018D4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2AF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503A53"/>
    <w:rsid w:val="00527DF1"/>
    <w:rsid w:val="00530888"/>
    <w:rsid w:val="005461A3"/>
    <w:rsid w:val="005627F4"/>
    <w:rsid w:val="005802BE"/>
    <w:rsid w:val="00595C61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76A06"/>
    <w:rsid w:val="006847AC"/>
    <w:rsid w:val="00690DCF"/>
    <w:rsid w:val="0069359A"/>
    <w:rsid w:val="006B3413"/>
    <w:rsid w:val="006B7061"/>
    <w:rsid w:val="006C4F34"/>
    <w:rsid w:val="006D26E1"/>
    <w:rsid w:val="00707529"/>
    <w:rsid w:val="0071525C"/>
    <w:rsid w:val="00717EB5"/>
    <w:rsid w:val="007439A0"/>
    <w:rsid w:val="007631F5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42529"/>
    <w:rsid w:val="00E45624"/>
    <w:rsid w:val="00E46AAA"/>
    <w:rsid w:val="00E47A78"/>
    <w:rsid w:val="00E47C5C"/>
    <w:rsid w:val="00E57E84"/>
    <w:rsid w:val="00E745F6"/>
    <w:rsid w:val="00E809A0"/>
    <w:rsid w:val="00E87F84"/>
    <w:rsid w:val="00E96BDA"/>
    <w:rsid w:val="00E9789C"/>
    <w:rsid w:val="00EA2DA1"/>
    <w:rsid w:val="00EA53CD"/>
    <w:rsid w:val="00EA54DA"/>
    <w:rsid w:val="00EC45AF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45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C4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C45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C45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2019-04-08T10:26:00Z</dcterms:created>
  <dcterms:modified xsi:type="dcterms:W3CDTF">2019-04-08T10:26:00Z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